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77777777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Outlines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04D96A" w14:textId="77777777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88" w14:textId="77777777">
        <w:tc>
          <w:tcPr>
            <w:tcW w:w="1560" w:type="dxa"/>
          </w:tcPr>
          <w:p w14:paraId="2C04DA77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Pastoral Visitor A</w:t>
            </w:r>
          </w:p>
        </w:tc>
        <w:tc>
          <w:tcPr>
            <w:tcW w:w="1560" w:type="dxa"/>
          </w:tcPr>
          <w:p w14:paraId="2C04DA78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Minister </w:t>
            </w:r>
          </w:p>
        </w:tc>
        <w:tc>
          <w:tcPr>
            <w:tcW w:w="4680" w:type="dxa"/>
          </w:tcPr>
          <w:p w14:paraId="2C04DA7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This pastoral visitor will not be expected to become involved in the day-to-day affairs of the person being visited or having contact with them other than to enquire about their general health and well-being and engage in social discussion. </w:t>
            </w:r>
          </w:p>
          <w:p w14:paraId="2C04DA7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If the Pastoral Visitor is visiting the individual as a friend and NOT as their Pastoral Visitor, the Pastoral Visitor should make this clear at the outset.</w:t>
            </w:r>
          </w:p>
          <w:p w14:paraId="2C04DA7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NO support to be offered with personal care, finance (including shopping or church offering)</w:t>
            </w:r>
          </w:p>
          <w:p w14:paraId="2C04DA7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visit occasionally to generally engage with someone for social conversation and help reduce someone’s feeling of isolation.</w:t>
            </w:r>
          </w:p>
          <w:p w14:paraId="2C04DA7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deliver the newsletter and to keep someone informed of life in the church.</w:t>
            </w:r>
          </w:p>
          <w:p w14:paraId="2C04DA7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lastRenderedPageBreak/>
              <w:t>To ensure someone’s general health and wellbeing is monitored and report to the minister any concerns.</w:t>
            </w:r>
          </w:p>
          <w:p w14:paraId="2C04DA7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offer prayer if required</w:t>
            </w:r>
          </w:p>
          <w:p w14:paraId="2C04DA8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keep a record of visits and log any concerns. </w:t>
            </w:r>
          </w:p>
          <w:p w14:paraId="2C04DA8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leader/s</w:t>
            </w:r>
          </w:p>
          <w:p w14:paraId="2C04DA8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83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lastRenderedPageBreak/>
              <w:t>As described here - this role is not required to have a DBS check However it is essential that if the role varies from this the minister should be consulted and a DBS check undertaken</w:t>
            </w:r>
          </w:p>
        </w:tc>
        <w:tc>
          <w:tcPr>
            <w:tcW w:w="1410" w:type="dxa"/>
          </w:tcPr>
          <w:p w14:paraId="2C04DA84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A85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Foundation Module </w:t>
            </w:r>
          </w:p>
        </w:tc>
        <w:tc>
          <w:tcPr>
            <w:tcW w:w="2880" w:type="dxa"/>
          </w:tcPr>
          <w:p w14:paraId="2C04DA86" w14:textId="77777777" w:rsidR="00BA2553" w:rsidRDefault="00F56812">
            <w:pPr>
              <w:rPr>
                <w:b/>
                <w:i/>
              </w:rPr>
            </w:pP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>Volunteer Application Form</w:t>
            </w:r>
          </w:p>
          <w:p w14:paraId="2C04DA87" w14:textId="77777777" w:rsidR="00BA2553" w:rsidRDefault="00D0091D">
            <w:pPr>
              <w:rPr>
                <w:b/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</w:tc>
      </w:tr>
      <w:tr w:rsidR="00BA2553" w14:paraId="2C04DA9C" w14:textId="77777777">
        <w:tc>
          <w:tcPr>
            <w:tcW w:w="1560" w:type="dxa"/>
          </w:tcPr>
          <w:p w14:paraId="2C04DA89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Pastoral Visitor B </w:t>
            </w:r>
          </w:p>
        </w:tc>
        <w:tc>
          <w:tcPr>
            <w:tcW w:w="1560" w:type="dxa"/>
          </w:tcPr>
          <w:p w14:paraId="2C04DA8A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Minister </w:t>
            </w:r>
          </w:p>
        </w:tc>
        <w:tc>
          <w:tcPr>
            <w:tcW w:w="4680" w:type="dxa"/>
          </w:tcPr>
          <w:p w14:paraId="2C04DA8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visit more frequently than Pastoral Visitor A and prompt conversation about life events, current issues and concerns,</w:t>
            </w:r>
          </w:p>
          <w:p w14:paraId="2C04DA8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If the Pastoral Visitor is visiting the individual as a friend and NOT as their Pastoral Visitor, the Pastoral Visitor should make this clear at the outset.</w:t>
            </w:r>
          </w:p>
          <w:p w14:paraId="2C04DA8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NO support to be offered with personal care, finance (including shopping or church offering)</w:t>
            </w:r>
          </w:p>
          <w:p w14:paraId="2C04DA8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signpost someone to support services or the minister as needed. </w:t>
            </w:r>
          </w:p>
          <w:p w14:paraId="2C04DA8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support family members if required</w:t>
            </w:r>
          </w:p>
          <w:p w14:paraId="2C04DA9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enquire about a person’s general health and well-being to be sure a person is not vulnerable. </w:t>
            </w:r>
          </w:p>
          <w:p w14:paraId="2C04DA9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offer prayer if required.</w:t>
            </w:r>
          </w:p>
          <w:p w14:paraId="2C04DA9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keep a record of visits and log any concerns. </w:t>
            </w:r>
          </w:p>
          <w:p w14:paraId="2C04DA9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lastRenderedPageBreak/>
              <w:t>To share pastoral concerns with the Minister and/or leader/s</w:t>
            </w:r>
          </w:p>
          <w:p w14:paraId="2C04DA9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95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lastRenderedPageBreak/>
              <w:t>Enhanced DBS check.</w:t>
            </w:r>
          </w:p>
        </w:tc>
        <w:tc>
          <w:tcPr>
            <w:tcW w:w="1410" w:type="dxa"/>
          </w:tcPr>
          <w:p w14:paraId="2C04DA9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Adult </w:t>
            </w:r>
          </w:p>
        </w:tc>
        <w:tc>
          <w:tcPr>
            <w:tcW w:w="1995" w:type="dxa"/>
          </w:tcPr>
          <w:p w14:paraId="2C04DA97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Foundation Module</w:t>
            </w:r>
          </w:p>
        </w:tc>
        <w:tc>
          <w:tcPr>
            <w:tcW w:w="2880" w:type="dxa"/>
          </w:tcPr>
          <w:p w14:paraId="2C04DA98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99" w14:textId="77777777" w:rsidR="00BA2553" w:rsidRDefault="00D0091D">
            <w:pPr>
              <w:rPr>
                <w:i/>
              </w:rPr>
            </w:pPr>
            <w:hyperlink r:id="rId9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  <w:p w14:paraId="2C04DA9A" w14:textId="77777777" w:rsidR="00BA2553" w:rsidRDefault="00BA2553">
            <w:pPr>
              <w:rPr>
                <w:i/>
              </w:rPr>
            </w:pPr>
          </w:p>
          <w:p w14:paraId="2C04DA9B" w14:textId="77777777" w:rsidR="00BA2553" w:rsidRDefault="00BA2553">
            <w:pPr>
              <w:rPr>
                <w:b/>
                <w:i/>
              </w:rPr>
            </w:pPr>
          </w:p>
        </w:tc>
      </w:tr>
      <w:tr w:rsidR="00BA2553" w14:paraId="2C04DAAF" w14:textId="77777777">
        <w:tc>
          <w:tcPr>
            <w:tcW w:w="1560" w:type="dxa"/>
          </w:tcPr>
          <w:p w14:paraId="2C04DA9D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Pastoral Visitor C </w:t>
            </w:r>
          </w:p>
        </w:tc>
        <w:tc>
          <w:tcPr>
            <w:tcW w:w="1560" w:type="dxa"/>
          </w:tcPr>
          <w:p w14:paraId="2C04DA9E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Minister </w:t>
            </w:r>
          </w:p>
        </w:tc>
        <w:tc>
          <w:tcPr>
            <w:tcW w:w="4680" w:type="dxa"/>
          </w:tcPr>
          <w:p w14:paraId="2C04DA9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Have frequent contact</w:t>
            </w:r>
          </w:p>
          <w:p w14:paraId="2C04DAA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Offered with personal care and finance, for example</w:t>
            </w:r>
            <w:r>
              <w:rPr>
                <w:i/>
              </w:rPr>
              <w:t>,</w:t>
            </w:r>
            <w:r>
              <w:rPr>
                <w:i/>
                <w:color w:val="000000"/>
              </w:rPr>
              <w:t xml:space="preserve"> shopping or church offering </w:t>
            </w:r>
          </w:p>
          <w:p w14:paraId="2C04DAA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If the Pastoral Visitor is visiting the individual as a friend and NOT as their Pastoral Visitor, the Pastoral Visitor should make this clear at the outset.</w:t>
            </w:r>
          </w:p>
          <w:p w14:paraId="2C04DAA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Act as a representative of an individual as required and with permission.</w:t>
            </w:r>
          </w:p>
          <w:p w14:paraId="2C04DAA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signpost someone to support services or the minister as needed. </w:t>
            </w:r>
          </w:p>
          <w:p w14:paraId="2C04DAA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support family members if required</w:t>
            </w:r>
          </w:p>
          <w:p w14:paraId="2C04DAA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enquire about a person’s general health and well-being to be sure a person is not vulnerable. </w:t>
            </w:r>
          </w:p>
          <w:p w14:paraId="2C04DAA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offer prayer if required.</w:t>
            </w:r>
          </w:p>
          <w:p w14:paraId="2C04DAA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keep a record of visits and log any concerns. </w:t>
            </w:r>
          </w:p>
          <w:p w14:paraId="2C04DAA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leader/s</w:t>
            </w:r>
          </w:p>
          <w:p w14:paraId="2C04DAA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AA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Enhanced DBS with Barred List Check.</w:t>
            </w:r>
          </w:p>
        </w:tc>
        <w:tc>
          <w:tcPr>
            <w:tcW w:w="1410" w:type="dxa"/>
          </w:tcPr>
          <w:p w14:paraId="2C04DAAB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Adult </w:t>
            </w:r>
          </w:p>
        </w:tc>
        <w:tc>
          <w:tcPr>
            <w:tcW w:w="1995" w:type="dxa"/>
          </w:tcPr>
          <w:p w14:paraId="2C04DAAC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Foundation and Advanced Module  </w:t>
            </w:r>
          </w:p>
        </w:tc>
        <w:tc>
          <w:tcPr>
            <w:tcW w:w="2880" w:type="dxa"/>
          </w:tcPr>
          <w:p w14:paraId="2C04DAAD" w14:textId="77777777" w:rsidR="00BA2553" w:rsidRDefault="00F56812">
            <w:pPr>
              <w:rPr>
                <w:b/>
                <w:i/>
              </w:rPr>
            </w:pP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>Volunteer Application Form</w:t>
            </w:r>
          </w:p>
          <w:p w14:paraId="2C04DAAE" w14:textId="77777777" w:rsidR="00BA2553" w:rsidRDefault="00D0091D">
            <w:pPr>
              <w:rPr>
                <w:i/>
              </w:rPr>
            </w:pPr>
            <w:hyperlink r:id="rId10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</w:tc>
      </w:tr>
    </w:tbl>
    <w:p w14:paraId="2C04DBA4" w14:textId="77777777" w:rsidR="00BA2553" w:rsidRDefault="00BA2553"/>
    <w:sectPr w:rsidR="00BA2553">
      <w:headerReference w:type="default" r:id="rId11"/>
      <w:footerReference w:type="default" r:id="rId12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43F033DA-BC35-47FF-A029-D9FDF5492D35}"/>
    <w:embedBold r:id="rId2" w:fontKey="{B0F6CAC1-8940-4B63-A3E2-CB1A6E422C4C}"/>
    <w:embedItalic r:id="rId3" w:fontKey="{2E3E3B2A-6022-49AE-BE62-228D9F9D5B43}"/>
    <w:embedBoldItalic r:id="rId4" w:fontKey="{9261ACCF-5AC5-49C8-9F01-183DE37AA0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EE206711-4173-4E07-9CD1-6712062ECD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B583ED1-4435-4BDC-9E77-7D5F791E5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FFA3A65-582C-4A37-AB27-67D4FC73AE01}"/>
    <w:embedItalic r:id="rId8" w:fontKey="{974ECF7F-50FD-4F87-8616-F507DA2C52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4331B49-17BD-493C-842E-717FE41AA9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260EF1"/>
    <w:rsid w:val="00A43D82"/>
    <w:rsid w:val="00BA2553"/>
    <w:rsid w:val="00D0091D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thodist.org.uk/safeguarding/safer-recruitment/safer-recruitment-forms/volunteer-application-for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thodist.org.uk/safeguarding/safer-recruitment/safer-recruitment-forms/volunteer-application-for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608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2024-06-11T09:15:00Z</dcterms:created>
  <dcterms:modified xsi:type="dcterms:W3CDTF">2024-06-11T09:15:00Z</dcterms:modified>
</cp:coreProperties>
</file>